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1362075" cy="781050"/>
            <wp:effectExtent l="0" t="0" r="0" b="0"/>
            <wp:docPr id="1" name="Slik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Heading4"/>
        <w:numPr>
          <w:ilvl w:val="3"/>
          <w:numId w:val="2"/>
        </w:numPr>
        <w:bidi w:val="0"/>
        <w:rPr>
          <w:rFonts w:ascii="Calibri" w:hAnsi="Calibri" w:cs="Calibri"/>
          <w:bCs w:val="false"/>
          <w:color w:val="002060"/>
          <w:sz w:val="40"/>
          <w:szCs w:val="20"/>
        </w:rPr>
      </w:pPr>
      <w:r>
        <w:rPr>
          <w:rFonts w:cs="Calibri" w:ascii="Calibri" w:hAnsi="Calibri"/>
          <w:bCs w:val="false"/>
          <w:color w:val="002060"/>
          <w:sz w:val="40"/>
          <w:szCs w:val="20"/>
        </w:rPr>
        <w:t>VABILO</w:t>
      </w:r>
    </w:p>
    <w:p>
      <w:pPr>
        <w:pStyle w:val="Normal"/>
        <w:bidi w:val="0"/>
        <w:jc w:val="center"/>
        <w:rPr>
          <w:rFonts w:ascii="Calibri" w:hAnsi="Calibri" w:cs="Calibri"/>
          <w:b/>
          <w:color w:val="002060"/>
          <w:sz w:val="28"/>
          <w:szCs w:val="20"/>
        </w:rPr>
      </w:pPr>
      <w:r>
        <w:rPr>
          <w:rFonts w:cs="Calibri" w:ascii="Calibri" w:hAnsi="Calibri"/>
          <w:b/>
          <w:color w:val="002060"/>
          <w:sz w:val="28"/>
          <w:szCs w:val="20"/>
        </w:rPr>
        <w:t>Na redni letni občni zbor društva in članov, ki bo dne</w:t>
      </w:r>
    </w:p>
    <w:p>
      <w:pPr>
        <w:pStyle w:val="Normal"/>
        <w:bidi w:val="0"/>
        <w:jc w:val="center"/>
        <w:rPr>
          <w:color w:val="C9211E"/>
        </w:rPr>
      </w:pPr>
      <w:r>
        <w:rPr>
          <w:rFonts w:cs="Calibri" w:ascii="Calibri" w:hAnsi="Calibri"/>
          <w:b/>
          <w:color w:val="C9211E"/>
          <w:sz w:val="28"/>
          <w:szCs w:val="20"/>
        </w:rPr>
        <w:t>24</w:t>
      </w:r>
      <w:r>
        <w:rPr>
          <w:rFonts w:cs="Calibri" w:ascii="Calibri" w:hAnsi="Calibri"/>
          <w:b/>
          <w:color w:val="C9211E"/>
          <w:sz w:val="28"/>
          <w:szCs w:val="20"/>
        </w:rPr>
        <w:t>.4.202</w:t>
      </w:r>
      <w:r>
        <w:rPr>
          <w:rFonts w:cs="Calibri" w:ascii="Calibri" w:hAnsi="Calibri"/>
          <w:b/>
          <w:color w:val="C9211E"/>
          <w:sz w:val="28"/>
          <w:szCs w:val="20"/>
        </w:rPr>
        <w:t>5</w:t>
      </w:r>
      <w:r>
        <w:rPr>
          <w:rFonts w:cs="Calibri" w:ascii="Calibri" w:hAnsi="Calibri"/>
          <w:b/>
          <w:color w:val="C9211E"/>
          <w:sz w:val="28"/>
          <w:szCs w:val="20"/>
        </w:rPr>
        <w:t xml:space="preserve"> ob 1</w:t>
      </w:r>
      <w:r>
        <w:rPr>
          <w:rFonts w:cs="Calibri" w:ascii="Calibri" w:hAnsi="Calibri"/>
          <w:b/>
          <w:color w:val="C9211E"/>
          <w:sz w:val="28"/>
          <w:szCs w:val="20"/>
        </w:rPr>
        <w:t>8</w:t>
      </w:r>
      <w:r>
        <w:rPr>
          <w:rFonts w:cs="Calibri" w:ascii="Calibri" w:hAnsi="Calibri"/>
          <w:b/>
          <w:color w:val="C9211E"/>
          <w:sz w:val="28"/>
          <w:szCs w:val="20"/>
        </w:rPr>
        <w:t xml:space="preserve">.00 uri v SEJNI SOBI ŠPORTNEGA DOMA </w:t>
      </w:r>
    </w:p>
    <w:p>
      <w:pPr>
        <w:pStyle w:val="Normal"/>
        <w:bidi w:val="0"/>
        <w:jc w:val="center"/>
        <w:rPr/>
      </w:pPr>
      <w:r>
        <w:rPr>
          <w:rFonts w:cs="Calibri" w:ascii="Calibri" w:hAnsi="Calibri"/>
          <w:b/>
          <w:color w:val="002060"/>
          <w:sz w:val="28"/>
          <w:szCs w:val="20"/>
        </w:rPr>
        <w:t>Prvomajska 15, Sevnica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BodyText"/>
        <w:bidi w:val="0"/>
        <w:jc w:val="left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Predlagani dnevni red</w:t>
      </w:r>
    </w:p>
    <w:p>
      <w:pPr>
        <w:pStyle w:val="BodyText"/>
        <w:bidi w:val="0"/>
        <w:jc w:val="left"/>
        <w:rPr>
          <w:rFonts w:ascii="Arial" w:hAnsi="Arial" w:cs="Calibri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Otvoritev in uvodni pozdrav predsednika društva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Izvolitev delovnega predsedstva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 xml:space="preserve">Izvolitev verifikacijske komisije in potrditev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overovatelja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 xml:space="preserve"> zapisnika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Preverjanje sklepčnosti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Pregled in potrditev dnevnega reda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Poročilo predsednika društva za  leto 202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4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Finančno poročilo za leto 202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4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Poročilo Nadzornega odbora za leto 202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4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Razprava o poročilih in njihovo potrjevanje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Načrt dela in finančni plan za 202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5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Pobude in vprašanja</w:t>
      </w:r>
    </w:p>
    <w:p>
      <w:pPr>
        <w:pStyle w:val="Normal"/>
        <w:numPr>
          <w:ilvl w:val="0"/>
          <w:numId w:val="1"/>
        </w:numPr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Razno</w:t>
      </w:r>
    </w:p>
    <w:p>
      <w:pPr>
        <w:pStyle w:val="Normal"/>
        <w:bidi w:val="0"/>
        <w:spacing w:lineRule="atLeast" w:line="240"/>
        <w:jc w:val="both"/>
        <w:rPr>
          <w:rFonts w:cs="Calibri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tLeast" w:line="240"/>
        <w:jc w:val="both"/>
        <w:rPr>
          <w:rFonts w:cs="Calibri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tLeast" w:line="240"/>
        <w:jc w:val="both"/>
        <w:rPr>
          <w:rFonts w:cs="Calibri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tLeast" w:line="240"/>
        <w:jc w:val="both"/>
        <w:rPr>
          <w:rFonts w:cs="Calibri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>Roman KUMP l.r.</w:t>
      </w:r>
    </w:p>
    <w:p>
      <w:pPr>
        <w:pStyle w:val="Normal"/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ab/>
        <w:tab/>
        <w:tab/>
        <w:tab/>
        <w:tab/>
        <w:tab/>
        <w:tab/>
        <w:tab/>
        <w:tab/>
        <w:t xml:space="preserve">    predsednika</w:t>
      </w:r>
    </w:p>
    <w:p>
      <w:pPr>
        <w:pStyle w:val="Normal"/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 xml:space="preserve">  </w:t>
      </w:r>
    </w:p>
    <w:p>
      <w:pPr>
        <w:pStyle w:val="Normal"/>
        <w:bidi w:val="0"/>
        <w:spacing w:lineRule="atLeast" w:line="240"/>
        <w:jc w:val="both"/>
        <w:rPr>
          <w:rFonts w:cs="Calibri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tLeast" w:line="240"/>
        <w:jc w:val="both"/>
        <w:rPr>
          <w:rFonts w:cs="Calibri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tLeast" w:line="240"/>
        <w:jc w:val="both"/>
        <w:rPr>
          <w:rFonts w:cs="Calibri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tLeast" w:line="240"/>
        <w:jc w:val="both"/>
        <w:rPr>
          <w:rFonts w:cs="Calibri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tLeast" w:line="240"/>
        <w:jc w:val="both"/>
        <w:rPr>
          <w:rFonts w:cs="Calibri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bidi w:val="0"/>
        <w:spacing w:lineRule="atLeast" w:line="240"/>
        <w:jc w:val="both"/>
        <w:rPr>
          <w:rFonts w:ascii="Arial" w:hAnsi="Arial"/>
          <w:b w:val="false"/>
          <w:bCs w:val="false"/>
          <w:color w:val="000000"/>
          <w:sz w:val="24"/>
          <w:szCs w:val="24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</w:rPr>
        <w:t>Sevnica 17.4.2025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sl-SI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sl-SI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Naslov">
    <w:name w:val="Naslov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LibreOffice/24.8.5.2$Windows_X86_64 LibreOffice_project/fddf2685c70b461e7832239a0162a77216259f22</Application>
  <AppVersion>15.0000</AppVersion>
  <Pages>1</Pages>
  <Words>102</Words>
  <Characters>569</Characters>
  <CharactersWithSpaces>665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2025-04-17T08:59:41Z</dcterms:created>
  <dc:creator/>
  <dc:description/>
  <dc:language>sl-SI</dc:language>
  <cp:lastModifiedBy/>
  <dcterms:modified xsi:type="dcterms:W3CDTF">2025-04-17T09:03:39Z</dcterms:modified>
  <cp:revision>1</cp:revision>
  <dc:subject/>
  <dc:title/>
</cp:coreProperties>
</file>